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177EF" w:rsidRPr="002177EF" w:rsidRDefault="00276B78" w:rsidP="002177EF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kern w:val="36"/>
          <w:sz w:val="48"/>
          <w:szCs w:val="48"/>
        </w:rPr>
      </w:pPr>
      <w:r>
        <w:rPr>
          <w:rFonts w:ascii="Arial" w:eastAsia="Times New Roman" w:hAnsi="Arial" w:cs="Arial"/>
          <w:b/>
          <w:bCs/>
          <w:kern w:val="36"/>
          <w:sz w:val="48"/>
          <w:szCs w:val="48"/>
        </w:rPr>
        <w:t xml:space="preserve">Columbia Secret Valley Golf </w:t>
      </w:r>
    </w:p>
    <w:p w:rsidR="002177EF" w:rsidRPr="002177EF" w:rsidRDefault="002177EF" w:rsidP="002177EF">
      <w:pPr>
        <w:spacing w:before="100" w:beforeAutospacing="1" w:after="100" w:afterAutospacing="1" w:line="240" w:lineRule="auto"/>
        <w:outlineLvl w:val="1"/>
        <w:rPr>
          <w:rFonts w:ascii="Arial" w:eastAsia="Times New Roman" w:hAnsi="Arial" w:cs="Arial"/>
          <w:b/>
          <w:bCs/>
          <w:sz w:val="36"/>
          <w:szCs w:val="36"/>
        </w:rPr>
      </w:pPr>
      <w:r w:rsidRPr="002177EF">
        <w:rPr>
          <w:rFonts w:ascii="Arial" w:eastAsia="Times New Roman" w:hAnsi="Arial" w:cs="Arial"/>
          <w:b/>
          <w:bCs/>
          <w:sz w:val="36"/>
          <w:szCs w:val="36"/>
        </w:rPr>
        <w:t xml:space="preserve">New </w:t>
      </w:r>
      <w:r w:rsidR="0025559C">
        <w:rPr>
          <w:rFonts w:ascii="Arial" w:eastAsia="Times New Roman" w:hAnsi="Arial" w:cs="Arial"/>
          <w:b/>
          <w:bCs/>
          <w:sz w:val="36"/>
          <w:szCs w:val="36"/>
        </w:rPr>
        <w:t xml:space="preserve">Unified Single </w:t>
      </w:r>
      <w:r w:rsidRPr="002177EF">
        <w:rPr>
          <w:rFonts w:ascii="Arial" w:eastAsia="Times New Roman" w:hAnsi="Arial" w:cs="Arial"/>
          <w:b/>
          <w:bCs/>
          <w:sz w:val="36"/>
          <w:szCs w:val="36"/>
        </w:rPr>
        <w:t>Stroke Index – Members’ Summary</w:t>
      </w:r>
    </w:p>
    <w:p w:rsidR="0029313A" w:rsidRDefault="0029313A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bookmarkStart w:id="0" w:name="_GoBack"/>
      <w:bookmarkEnd w:id="0"/>
    </w:p>
    <w:p w:rsidR="002177EF" w:rsidRDefault="002177EF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2177EF">
        <w:rPr>
          <w:rFonts w:ascii="Arial" w:eastAsia="Times New Roman" w:hAnsi="Arial" w:cs="Arial"/>
          <w:b/>
          <w:bCs/>
          <w:sz w:val="27"/>
          <w:szCs w:val="27"/>
        </w:rPr>
        <w:t xml:space="preserve">Why has the </w:t>
      </w:r>
      <w:r w:rsidR="003D7F2B">
        <w:rPr>
          <w:rFonts w:ascii="Arial" w:eastAsia="Times New Roman" w:hAnsi="Arial" w:cs="Arial"/>
          <w:b/>
          <w:bCs/>
          <w:sz w:val="27"/>
          <w:szCs w:val="27"/>
        </w:rPr>
        <w:t xml:space="preserve">Current </w:t>
      </w:r>
      <w:r w:rsidRPr="002177EF">
        <w:rPr>
          <w:rFonts w:ascii="Arial" w:eastAsia="Times New Roman" w:hAnsi="Arial" w:cs="Arial"/>
          <w:b/>
          <w:bCs/>
          <w:sz w:val="27"/>
          <w:szCs w:val="27"/>
        </w:rPr>
        <w:t>Stroke Index been reviewed?</w:t>
      </w:r>
    </w:p>
    <w:p w:rsidR="003D7F2B" w:rsidRPr="003D7F2B" w:rsidRDefault="003D7F2B" w:rsidP="000A0C92">
      <w:pPr>
        <w:spacing w:line="240" w:lineRule="auto"/>
        <w:rPr>
          <w:rFonts w:ascii="Arial" w:eastAsia="Times New Roman" w:hAnsi="Arial" w:cs="Arial"/>
          <w:sz w:val="24"/>
          <w:szCs w:val="24"/>
        </w:rPr>
      </w:pPr>
      <w:r w:rsidRPr="003D7F2B">
        <w:rPr>
          <w:rFonts w:ascii="Arial" w:eastAsia="Times New Roman" w:hAnsi="Arial" w:cs="Arial"/>
          <w:sz w:val="24"/>
          <w:szCs w:val="24"/>
        </w:rPr>
        <w:t xml:space="preserve">The Golf Operations Team at </w:t>
      </w:r>
      <w:r w:rsidRPr="003D7F2B">
        <w:rPr>
          <w:rFonts w:ascii="Arial" w:eastAsia="Times New Roman" w:hAnsi="Arial" w:cs="Arial"/>
          <w:b/>
          <w:bCs/>
          <w:sz w:val="24"/>
          <w:szCs w:val="24"/>
        </w:rPr>
        <w:t>Columbia Secret Valley Golf</w:t>
      </w:r>
      <w:r w:rsidRPr="003D7F2B">
        <w:rPr>
          <w:rFonts w:ascii="Arial" w:eastAsia="Times New Roman" w:hAnsi="Arial" w:cs="Arial"/>
          <w:sz w:val="24"/>
          <w:szCs w:val="24"/>
        </w:rPr>
        <w:t xml:space="preserve"> reviewed the original Stroke Index allocation to update the rankings using </w:t>
      </w:r>
      <w:r w:rsidRPr="003D7F2B">
        <w:rPr>
          <w:rFonts w:ascii="Arial" w:eastAsia="Times New Roman" w:hAnsi="Arial" w:cs="Arial"/>
          <w:b/>
          <w:bCs/>
          <w:sz w:val="24"/>
          <w:szCs w:val="24"/>
        </w:rPr>
        <w:t>five years of actual, data-driven playing metrics</w:t>
      </w:r>
      <w:r w:rsidR="000A0C92">
        <w:rPr>
          <w:rFonts w:ascii="Arial" w:eastAsia="Times New Roman" w:hAnsi="Arial" w:cs="Arial"/>
          <w:sz w:val="24"/>
          <w:szCs w:val="24"/>
        </w:rPr>
        <w:t xml:space="preserve"> c</w:t>
      </w:r>
      <w:r w:rsidRPr="003D7F2B">
        <w:rPr>
          <w:rFonts w:ascii="Arial" w:eastAsia="Times New Roman" w:hAnsi="Arial" w:cs="Arial"/>
          <w:sz w:val="24"/>
          <w:szCs w:val="24"/>
        </w:rPr>
        <w:t xml:space="preserve">ompiled from </w:t>
      </w:r>
      <w:r w:rsidRPr="003D7F2B">
        <w:rPr>
          <w:rFonts w:ascii="Arial" w:eastAsia="Times New Roman" w:hAnsi="Arial" w:cs="Arial"/>
          <w:b/>
          <w:bCs/>
          <w:sz w:val="24"/>
          <w:szCs w:val="24"/>
        </w:rPr>
        <w:t>1st September 2021 to 30th August 2026</w:t>
      </w:r>
      <w:r w:rsidRPr="003D7F2B">
        <w:rPr>
          <w:rFonts w:ascii="Arial" w:eastAsia="Times New Roman" w:hAnsi="Arial" w:cs="Arial"/>
          <w:sz w:val="24"/>
          <w:szCs w:val="24"/>
        </w:rPr>
        <w:t>.</w:t>
      </w:r>
    </w:p>
    <w:p w:rsidR="003D7F2B" w:rsidRDefault="003D7F2B" w:rsidP="003D7F2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D7F2B" w:rsidRPr="003D7F2B" w:rsidRDefault="003D7F2B" w:rsidP="003D7F2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D7F2B">
        <w:rPr>
          <w:rFonts w:ascii="Arial" w:eastAsia="Times New Roman" w:hAnsi="Arial" w:cs="Arial"/>
          <w:b/>
          <w:bCs/>
          <w:sz w:val="24"/>
          <w:szCs w:val="24"/>
        </w:rPr>
        <w:t>Capturing All Main Tees:</w:t>
      </w:r>
      <w:r w:rsidRPr="003D7F2B">
        <w:rPr>
          <w:rFonts w:ascii="Arial" w:eastAsia="Times New Roman" w:hAnsi="Arial" w:cs="Arial"/>
          <w:sz w:val="24"/>
          <w:szCs w:val="24"/>
        </w:rPr>
        <w:t xml:space="preserve"> The analysis covers score data across the </w:t>
      </w:r>
      <w:r w:rsidRPr="003D7F2B">
        <w:rPr>
          <w:rFonts w:ascii="Arial" w:eastAsia="Times New Roman" w:hAnsi="Arial" w:cs="Arial"/>
          <w:b/>
          <w:bCs/>
          <w:sz w:val="24"/>
          <w:szCs w:val="24"/>
        </w:rPr>
        <w:t>four main tees</w:t>
      </w:r>
      <w:r w:rsidRPr="003D7F2B">
        <w:rPr>
          <w:rFonts w:ascii="Arial" w:eastAsia="Times New Roman" w:hAnsi="Arial" w:cs="Arial"/>
          <w:sz w:val="24"/>
          <w:szCs w:val="24"/>
        </w:rPr>
        <w:t>, ensuring that the updated Stroke Index accurately reflects how the course plays for all golfers, rather than just a single demographic.</w:t>
      </w:r>
      <w:r w:rsidR="000A0C92">
        <w:rPr>
          <w:rFonts w:ascii="Arial" w:eastAsia="Times New Roman" w:hAnsi="Arial" w:cs="Arial"/>
          <w:sz w:val="24"/>
          <w:szCs w:val="24"/>
        </w:rPr>
        <w:t xml:space="preserve"> </w:t>
      </w:r>
    </w:p>
    <w:p w:rsidR="003D7F2B" w:rsidRDefault="003D7F2B" w:rsidP="003D7F2B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</w:p>
    <w:p w:rsidR="003D7F2B" w:rsidRPr="000A0C92" w:rsidRDefault="003D7F2B" w:rsidP="000A0C92">
      <w:pPr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3D7F2B">
        <w:rPr>
          <w:rFonts w:ascii="Arial" w:eastAsia="Times New Roman" w:hAnsi="Arial" w:cs="Arial"/>
          <w:b/>
          <w:bCs/>
          <w:sz w:val="24"/>
          <w:szCs w:val="24"/>
        </w:rPr>
        <w:t>Focusing on Tournament Integrity:</w:t>
      </w:r>
      <w:r w:rsidRPr="003D7F2B">
        <w:rPr>
          <w:rFonts w:ascii="Arial" w:eastAsia="Times New Roman" w:hAnsi="Arial" w:cs="Arial"/>
          <w:sz w:val="24"/>
          <w:szCs w:val="24"/>
        </w:rPr>
        <w:t xml:space="preserve"> By filtering for data exclusively from </w:t>
      </w:r>
      <w:r w:rsidRPr="003D7F2B">
        <w:rPr>
          <w:rFonts w:ascii="Arial" w:eastAsia="Times New Roman" w:hAnsi="Arial" w:cs="Arial"/>
          <w:b/>
          <w:bCs/>
          <w:sz w:val="24"/>
          <w:szCs w:val="24"/>
        </w:rPr>
        <w:t>Handicap Qualifying Tournaments</w:t>
      </w:r>
      <w:r w:rsidR="000A0C92">
        <w:rPr>
          <w:rFonts w:ascii="Arial" w:eastAsia="Times New Roman" w:hAnsi="Arial" w:cs="Arial"/>
          <w:sz w:val="24"/>
          <w:szCs w:val="24"/>
        </w:rPr>
        <w:t xml:space="preserve">, </w:t>
      </w:r>
      <w:r w:rsidRPr="003D7F2B">
        <w:rPr>
          <w:rFonts w:ascii="Arial" w:eastAsia="Times New Roman" w:hAnsi="Arial" w:cs="Arial"/>
          <w:sz w:val="24"/>
          <w:szCs w:val="24"/>
        </w:rPr>
        <w:t>the review was based on true, competitive rounds where players strictly followed the Rules of Golf.</w:t>
      </w:r>
    </w:p>
    <w:p w:rsidR="003D7F2B" w:rsidRPr="002177EF" w:rsidRDefault="003D7F2B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tbl>
      <w:tblPr>
        <w:tblW w:w="9007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52"/>
        <w:gridCol w:w="2714"/>
        <w:gridCol w:w="3641"/>
      </w:tblGrid>
      <w:tr w:rsidR="00935261" w:rsidRPr="00935261" w:rsidTr="001B3F3C">
        <w:trPr>
          <w:trHeight w:val="421"/>
        </w:trPr>
        <w:tc>
          <w:tcPr>
            <w:tcW w:w="2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Tee</w:t>
            </w:r>
          </w:p>
        </w:tc>
        <w:tc>
          <w:tcPr>
            <w:tcW w:w="271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Rounds</w:t>
            </w:r>
          </w:p>
        </w:tc>
        <w:tc>
          <w:tcPr>
            <w:tcW w:w="364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% of Total Rounds</w:t>
            </w:r>
          </w:p>
        </w:tc>
      </w:tr>
      <w:tr w:rsidR="00935261" w:rsidRPr="00935261" w:rsidTr="001B3F3C">
        <w:trPr>
          <w:trHeight w:val="421"/>
        </w:trPr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White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3518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28.77%</w:t>
            </w:r>
          </w:p>
        </w:tc>
      </w:tr>
      <w:tr w:rsidR="00935261" w:rsidRPr="00935261" w:rsidTr="001B3F3C">
        <w:trPr>
          <w:trHeight w:val="421"/>
        </w:trPr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Yellow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5722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46.80%</w:t>
            </w:r>
          </w:p>
        </w:tc>
      </w:tr>
      <w:tr w:rsidR="00935261" w:rsidRPr="00935261" w:rsidTr="001B3F3C">
        <w:trPr>
          <w:trHeight w:val="421"/>
        </w:trPr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B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Blue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1135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00B0F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9.28%</w:t>
            </w:r>
          </w:p>
        </w:tc>
      </w:tr>
      <w:tr w:rsidR="00935261" w:rsidRPr="00935261" w:rsidTr="001B3F3C">
        <w:trPr>
          <w:trHeight w:val="421"/>
        </w:trPr>
        <w:tc>
          <w:tcPr>
            <w:tcW w:w="26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000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Red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1852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0000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15.15%</w:t>
            </w:r>
          </w:p>
        </w:tc>
      </w:tr>
      <w:tr w:rsidR="00935261" w:rsidRPr="00935261" w:rsidTr="001B3F3C">
        <w:trPr>
          <w:trHeight w:val="421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1B3F3C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12227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</w:tr>
    </w:tbl>
    <w:p w:rsidR="002177EF" w:rsidRP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t xml:space="preserve">A total of 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>12,227 rounds</w:t>
      </w:r>
      <w:r w:rsidRPr="002177EF">
        <w:rPr>
          <w:rFonts w:ascii="Arial" w:eastAsia="Times New Roman" w:hAnsi="Arial" w:cs="Arial"/>
          <w:sz w:val="24"/>
          <w:szCs w:val="24"/>
        </w:rPr>
        <w:t xml:space="preserve"> were included in the analysis.</w:t>
      </w:r>
    </w:p>
    <w:p w:rsidR="002177EF" w:rsidRP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t>The aim was to ensure that the Stroke Index reflects how the holes have actually played over time and provides a fair and consistent distribution of handicap strokes across the course.</w:t>
      </w:r>
    </w:p>
    <w:p w:rsidR="0029313A" w:rsidRDefault="0029313A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:rsidR="000A0C92" w:rsidRDefault="000A0C92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:rsidR="002177EF" w:rsidRPr="002177EF" w:rsidRDefault="002177EF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2177EF">
        <w:rPr>
          <w:rFonts w:ascii="Arial" w:eastAsia="Times New Roman" w:hAnsi="Arial" w:cs="Arial"/>
          <w:b/>
          <w:bCs/>
          <w:sz w:val="27"/>
          <w:szCs w:val="27"/>
        </w:rPr>
        <w:t>How was it determined?</w:t>
      </w:r>
    </w:p>
    <w:p w:rsidR="002177EF" w:rsidRP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lastRenderedPageBreak/>
        <w:t xml:space="preserve">The five-year difficulty rankings for each hole were combined </w:t>
      </w:r>
      <w:r w:rsidR="000A0C92">
        <w:rPr>
          <w:rFonts w:ascii="Arial" w:eastAsia="Times New Roman" w:hAnsi="Arial" w:cs="Arial"/>
          <w:sz w:val="24"/>
          <w:szCs w:val="24"/>
        </w:rPr>
        <w:t xml:space="preserve">and weighted </w:t>
      </w:r>
      <w:r w:rsidRPr="002177EF">
        <w:rPr>
          <w:rFonts w:ascii="Arial" w:eastAsia="Times New Roman" w:hAnsi="Arial" w:cs="Arial"/>
          <w:sz w:val="24"/>
          <w:szCs w:val="24"/>
        </w:rPr>
        <w:t xml:space="preserve">using the 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>actual number of rounds played from each tee</w:t>
      </w:r>
      <w:r w:rsidRPr="002177EF">
        <w:rPr>
          <w:rFonts w:ascii="Arial" w:eastAsia="Times New Roman" w:hAnsi="Arial" w:cs="Arial"/>
          <w:sz w:val="24"/>
          <w:szCs w:val="24"/>
        </w:rPr>
        <w:t>.</w:t>
      </w:r>
    </w:p>
    <w:p w:rsidR="002177EF" w:rsidRPr="002177EF" w:rsidRDefault="000A0C92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The resulting ranking was </w:t>
      </w:r>
      <w:r w:rsidR="002177EF" w:rsidRPr="002177EF">
        <w:rPr>
          <w:rFonts w:ascii="Arial" w:eastAsia="Times New Roman" w:hAnsi="Arial" w:cs="Arial"/>
          <w:sz w:val="24"/>
          <w:szCs w:val="24"/>
        </w:rPr>
        <w:t xml:space="preserve">reviewed against the </w:t>
      </w:r>
      <w:r w:rsidR="002177EF" w:rsidRPr="002177EF">
        <w:rPr>
          <w:rFonts w:ascii="Arial" w:eastAsia="Times New Roman" w:hAnsi="Arial" w:cs="Arial"/>
          <w:b/>
          <w:bCs/>
          <w:sz w:val="24"/>
          <w:szCs w:val="24"/>
        </w:rPr>
        <w:t>R&amp;A Stroke Index allocation principles</w:t>
      </w:r>
      <w:r w:rsidR="002177EF" w:rsidRPr="002177EF">
        <w:rPr>
          <w:rFonts w:ascii="Arial" w:eastAsia="Times New Roman" w:hAnsi="Arial" w:cs="Arial"/>
          <w:sz w:val="24"/>
          <w:szCs w:val="24"/>
        </w:rPr>
        <w:t>, including the recommended distribution of Stroke Indexes a</w:t>
      </w:r>
      <w:r w:rsidR="0029313A">
        <w:rPr>
          <w:rFonts w:ascii="Arial" w:eastAsia="Times New Roman" w:hAnsi="Arial" w:cs="Arial"/>
          <w:sz w:val="24"/>
          <w:szCs w:val="24"/>
        </w:rPr>
        <w:t xml:space="preserve">cross the six three-hole groups </w:t>
      </w:r>
      <w:r>
        <w:rPr>
          <w:rFonts w:ascii="Arial" w:eastAsia="Times New Roman" w:hAnsi="Arial" w:cs="Arial"/>
          <w:sz w:val="24"/>
          <w:szCs w:val="24"/>
        </w:rPr>
        <w:t xml:space="preserve">(Triads) </w:t>
      </w:r>
      <w:r w:rsidR="0029313A">
        <w:rPr>
          <w:rFonts w:ascii="Arial" w:eastAsia="Times New Roman" w:hAnsi="Arial" w:cs="Arial"/>
          <w:sz w:val="24"/>
          <w:szCs w:val="24"/>
        </w:rPr>
        <w:t xml:space="preserve">and following the methodology and procedures of the </w:t>
      </w:r>
      <w:r w:rsidR="0029313A" w:rsidRPr="0029313A">
        <w:rPr>
          <w:rFonts w:ascii="Arial" w:eastAsia="Times New Roman" w:hAnsi="Arial" w:cs="Arial"/>
          <w:b/>
          <w:sz w:val="24"/>
          <w:szCs w:val="24"/>
        </w:rPr>
        <w:t>Cyprus Golf Federation Rules of Handicapping 2024</w:t>
      </w:r>
      <w:r w:rsidR="0029313A">
        <w:rPr>
          <w:rFonts w:ascii="Arial" w:eastAsia="Times New Roman" w:hAnsi="Arial" w:cs="Arial"/>
          <w:b/>
          <w:sz w:val="24"/>
          <w:szCs w:val="24"/>
        </w:rPr>
        <w:t>,</w:t>
      </w:r>
      <w:r w:rsidR="0029313A" w:rsidRPr="0029313A">
        <w:rPr>
          <w:rFonts w:ascii="Arial" w:eastAsia="Times New Roman" w:hAnsi="Arial" w:cs="Arial"/>
          <w:b/>
          <w:sz w:val="24"/>
          <w:szCs w:val="24"/>
        </w:rPr>
        <w:t xml:space="preserve"> Appendix </w:t>
      </w:r>
      <w:r w:rsidR="0029313A">
        <w:rPr>
          <w:rFonts w:ascii="Arial" w:eastAsia="Times New Roman" w:hAnsi="Arial" w:cs="Arial"/>
          <w:b/>
          <w:sz w:val="24"/>
          <w:szCs w:val="24"/>
        </w:rPr>
        <w:t xml:space="preserve">E: </w:t>
      </w:r>
      <w:r w:rsidR="0029313A" w:rsidRPr="0029313A">
        <w:rPr>
          <w:rFonts w:ascii="Arial" w:eastAsia="Times New Roman" w:hAnsi="Arial" w:cs="Arial"/>
          <w:b/>
          <w:sz w:val="24"/>
          <w:szCs w:val="24"/>
        </w:rPr>
        <w:t xml:space="preserve">Stroke Index Allocation. </w:t>
      </w:r>
    </w:p>
    <w:p w:rsidR="0029313A" w:rsidRDefault="0029313A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:rsidR="002177EF" w:rsidRPr="002177EF" w:rsidRDefault="003D7F2B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>
        <w:rPr>
          <w:rFonts w:ascii="Arial" w:eastAsia="Times New Roman" w:hAnsi="Arial" w:cs="Arial"/>
          <w:b/>
          <w:bCs/>
          <w:sz w:val="27"/>
          <w:szCs w:val="27"/>
        </w:rPr>
        <w:t>The A</w:t>
      </w:r>
      <w:r w:rsidR="0029313A">
        <w:rPr>
          <w:rFonts w:ascii="Arial" w:eastAsia="Times New Roman" w:hAnsi="Arial" w:cs="Arial"/>
          <w:b/>
          <w:bCs/>
          <w:sz w:val="27"/>
          <w:szCs w:val="27"/>
        </w:rPr>
        <w:t xml:space="preserve">pproved </w:t>
      </w:r>
      <w:r w:rsidR="0025559C">
        <w:rPr>
          <w:rFonts w:ascii="Arial" w:eastAsia="Times New Roman" w:hAnsi="Arial" w:cs="Arial"/>
          <w:b/>
          <w:bCs/>
          <w:sz w:val="27"/>
          <w:szCs w:val="27"/>
        </w:rPr>
        <w:t xml:space="preserve">New Unified Single </w:t>
      </w:r>
      <w:r w:rsidR="002177EF" w:rsidRPr="002177EF">
        <w:rPr>
          <w:rFonts w:ascii="Arial" w:eastAsia="Times New Roman" w:hAnsi="Arial" w:cs="Arial"/>
          <w:b/>
          <w:bCs/>
          <w:sz w:val="27"/>
          <w:szCs w:val="27"/>
        </w:rPr>
        <w:t>Stroke Index</w:t>
      </w:r>
    </w:p>
    <w:p w:rsid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t xml:space="preserve">The proposed changes have been 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 xml:space="preserve">reviewed and approved by </w:t>
      </w:r>
      <w:r w:rsidR="00276B78">
        <w:rPr>
          <w:rFonts w:ascii="Arial" w:eastAsia="Times New Roman" w:hAnsi="Arial" w:cs="Arial"/>
          <w:b/>
          <w:bCs/>
          <w:sz w:val="24"/>
          <w:szCs w:val="24"/>
        </w:rPr>
        <w:t>the Cyprus Golf Federation</w:t>
      </w:r>
      <w:r w:rsidR="003D7F2B">
        <w:rPr>
          <w:rFonts w:ascii="Arial" w:eastAsia="Times New Roman" w:hAnsi="Arial" w:cs="Arial"/>
          <w:b/>
          <w:bCs/>
          <w:sz w:val="24"/>
          <w:szCs w:val="24"/>
        </w:rPr>
        <w:t>.</w:t>
      </w:r>
      <w:r w:rsidR="00276B78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</w:p>
    <w:tbl>
      <w:tblPr>
        <w:tblW w:w="894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8"/>
        <w:gridCol w:w="1988"/>
        <w:gridCol w:w="993"/>
        <w:gridCol w:w="1988"/>
        <w:gridCol w:w="1988"/>
      </w:tblGrid>
      <w:tr w:rsidR="00935261" w:rsidRPr="00935261" w:rsidTr="001B3F3C">
        <w:trPr>
          <w:trHeight w:val="374"/>
        </w:trPr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Hole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SI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Hole</w:t>
            </w:r>
          </w:p>
        </w:tc>
        <w:tc>
          <w:tcPr>
            <w:tcW w:w="1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SI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10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15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14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16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17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2</w:t>
            </w:r>
          </w:p>
        </w:tc>
      </w:tr>
      <w:tr w:rsidR="00935261" w:rsidRPr="00935261" w:rsidTr="001B3F3C">
        <w:trPr>
          <w:trHeight w:val="374"/>
        </w:trPr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18</w:t>
            </w:r>
          </w:p>
        </w:tc>
        <w:tc>
          <w:tcPr>
            <w:tcW w:w="198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935261" w:rsidRPr="00935261" w:rsidRDefault="00935261" w:rsidP="00935261">
            <w:pPr>
              <w:spacing w:before="100" w:beforeAutospacing="1" w:after="100" w:afterAutospacing="1" w:line="240" w:lineRule="auto"/>
              <w:jc w:val="center"/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</w:pPr>
            <w:r w:rsidRPr="00935261">
              <w:rPr>
                <w:rFonts w:ascii="Arial" w:eastAsia="Times New Roman" w:hAnsi="Arial" w:cs="Arial"/>
                <w:b/>
                <w:bCs/>
                <w:sz w:val="24"/>
                <w:szCs w:val="24"/>
              </w:rPr>
              <w:t>8</w:t>
            </w:r>
          </w:p>
        </w:tc>
      </w:tr>
    </w:tbl>
    <w:p w:rsidR="00935261" w:rsidRDefault="00935261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4"/>
          <w:szCs w:val="24"/>
        </w:rPr>
      </w:pPr>
    </w:p>
    <w:p w:rsidR="002177EF" w:rsidRPr="002177EF" w:rsidRDefault="002177EF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2177EF">
        <w:rPr>
          <w:rFonts w:ascii="Arial" w:eastAsia="Times New Roman" w:hAnsi="Arial" w:cs="Arial"/>
          <w:b/>
          <w:bCs/>
          <w:sz w:val="27"/>
          <w:szCs w:val="27"/>
        </w:rPr>
        <w:t>What does this mean for members?</w:t>
      </w:r>
    </w:p>
    <w:p w:rsidR="002177EF" w:rsidRPr="002177EF" w:rsidRDefault="0025559C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A</w:t>
      </w:r>
      <w:r w:rsidR="002177EF" w:rsidRPr="002177EF">
        <w:rPr>
          <w:rFonts w:ascii="Arial" w:eastAsia="Times New Roman" w:hAnsi="Arial" w:cs="Arial"/>
          <w:sz w:val="24"/>
          <w:szCs w:val="24"/>
        </w:rPr>
        <w:t xml:space="preserve"> new </w:t>
      </w:r>
      <w:r w:rsidRPr="0025559C">
        <w:rPr>
          <w:rFonts w:ascii="Arial" w:eastAsia="Times New Roman" w:hAnsi="Arial" w:cs="Arial"/>
          <w:b/>
          <w:sz w:val="24"/>
          <w:szCs w:val="24"/>
        </w:rPr>
        <w:t xml:space="preserve">Unified Single </w:t>
      </w:r>
      <w:r w:rsidR="002177EF" w:rsidRPr="0025559C">
        <w:rPr>
          <w:rFonts w:ascii="Arial" w:eastAsia="Times New Roman" w:hAnsi="Arial" w:cs="Arial"/>
          <w:b/>
          <w:sz w:val="24"/>
          <w:szCs w:val="24"/>
        </w:rPr>
        <w:t>Stroke Index</w:t>
      </w:r>
      <w:r w:rsidR="002177EF" w:rsidRPr="002177EF">
        <w:rPr>
          <w:rFonts w:ascii="Arial" w:eastAsia="Times New Roman" w:hAnsi="Arial" w:cs="Arial"/>
          <w:sz w:val="24"/>
          <w:szCs w:val="24"/>
        </w:rPr>
        <w:t xml:space="preserve"> will be used f</w:t>
      </w:r>
      <w:r w:rsidR="00276B78">
        <w:rPr>
          <w:rFonts w:ascii="Arial" w:eastAsia="Times New Roman" w:hAnsi="Arial" w:cs="Arial"/>
          <w:sz w:val="24"/>
          <w:szCs w:val="24"/>
        </w:rPr>
        <w:t>or handicap stroke allocation</w:t>
      </w:r>
      <w:r>
        <w:rPr>
          <w:rFonts w:ascii="Arial" w:eastAsia="Times New Roman" w:hAnsi="Arial" w:cs="Arial"/>
          <w:sz w:val="24"/>
          <w:szCs w:val="24"/>
        </w:rPr>
        <w:t xml:space="preserve"> for holes 1 - 18 regardless of gender</w:t>
      </w:r>
      <w:r w:rsidR="00276B78">
        <w:rPr>
          <w:rFonts w:ascii="Arial" w:eastAsia="Times New Roman" w:hAnsi="Arial" w:cs="Arial"/>
          <w:sz w:val="24"/>
          <w:szCs w:val="24"/>
        </w:rPr>
        <w:t xml:space="preserve"> in all</w:t>
      </w:r>
      <w:r w:rsidR="002177EF" w:rsidRPr="002177EF">
        <w:rPr>
          <w:rFonts w:ascii="Arial" w:eastAsia="Times New Roman" w:hAnsi="Arial" w:cs="Arial"/>
          <w:sz w:val="24"/>
          <w:szCs w:val="24"/>
        </w:rPr>
        <w:t xml:space="preserve"> </w:t>
      </w:r>
      <w:r w:rsidR="00276B78">
        <w:rPr>
          <w:rFonts w:ascii="Arial" w:eastAsia="Times New Roman" w:hAnsi="Arial" w:cs="Arial"/>
          <w:sz w:val="24"/>
          <w:szCs w:val="24"/>
        </w:rPr>
        <w:t>CSVG tournaments</w:t>
      </w:r>
      <w:r w:rsidR="002177EF" w:rsidRPr="002177EF">
        <w:rPr>
          <w:rFonts w:ascii="Arial" w:eastAsia="Times New Roman" w:hAnsi="Arial" w:cs="Arial"/>
          <w:sz w:val="24"/>
          <w:szCs w:val="24"/>
        </w:rPr>
        <w:t xml:space="preserve"> and match-play formats, including:</w:t>
      </w:r>
    </w:p>
    <w:p w:rsidR="002177EF" w:rsidRPr="002177EF" w:rsidRDefault="00276B78" w:rsidP="002177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Medal </w:t>
      </w:r>
      <w:r w:rsidR="002177EF" w:rsidRPr="002177EF">
        <w:rPr>
          <w:rFonts w:ascii="Arial" w:eastAsia="Times New Roman" w:hAnsi="Arial" w:cs="Arial"/>
          <w:sz w:val="24"/>
          <w:szCs w:val="24"/>
        </w:rPr>
        <w:t xml:space="preserve"> </w:t>
      </w:r>
    </w:p>
    <w:p w:rsidR="002177EF" w:rsidRPr="002177EF" w:rsidRDefault="00276B78" w:rsidP="002177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Stableford </w:t>
      </w:r>
    </w:p>
    <w:p w:rsidR="002177EF" w:rsidRPr="002177EF" w:rsidRDefault="0081049D" w:rsidP="002177EF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b/>
          <w:bCs/>
          <w:sz w:val="24"/>
          <w:szCs w:val="24"/>
        </w:rPr>
        <w:t xml:space="preserve">KO </w:t>
      </w:r>
      <w:r w:rsidR="00276B78">
        <w:rPr>
          <w:rFonts w:ascii="Arial" w:eastAsia="Times New Roman" w:hAnsi="Arial" w:cs="Arial"/>
          <w:b/>
          <w:bCs/>
          <w:sz w:val="24"/>
          <w:szCs w:val="24"/>
        </w:rPr>
        <w:t>Match-</w:t>
      </w:r>
      <w:r w:rsidR="002177EF" w:rsidRPr="002177EF">
        <w:rPr>
          <w:rFonts w:ascii="Arial" w:eastAsia="Times New Roman" w:hAnsi="Arial" w:cs="Arial"/>
          <w:b/>
          <w:bCs/>
          <w:sz w:val="24"/>
          <w:szCs w:val="24"/>
        </w:rPr>
        <w:t>Play</w:t>
      </w:r>
      <w:r w:rsidR="002177EF" w:rsidRPr="002177EF">
        <w:rPr>
          <w:rFonts w:ascii="Arial" w:eastAsia="Times New Roman" w:hAnsi="Arial" w:cs="Arial"/>
          <w:sz w:val="24"/>
          <w:szCs w:val="24"/>
        </w:rPr>
        <w:t xml:space="preserve"> </w:t>
      </w:r>
    </w:p>
    <w:p w:rsid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t>For match play, the Stroke Index determines the holes on which handicap strokes are given or received according to the applicable handicap allowance and Rules of Handicapping.</w:t>
      </w:r>
    </w:p>
    <w:p w:rsidR="0025559C" w:rsidRDefault="0025559C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lastRenderedPageBreak/>
        <w:t>Men and Ladies playing off different tees would use the same hole-by-hole St</w:t>
      </w:r>
      <w:r w:rsidR="002C7199">
        <w:rPr>
          <w:rFonts w:ascii="Arial" w:eastAsia="Times New Roman" w:hAnsi="Arial" w:cs="Arial"/>
          <w:sz w:val="24"/>
          <w:szCs w:val="24"/>
        </w:rPr>
        <w:t>r</w:t>
      </w:r>
      <w:r>
        <w:rPr>
          <w:rFonts w:ascii="Arial" w:eastAsia="Times New Roman" w:hAnsi="Arial" w:cs="Arial"/>
          <w:sz w:val="24"/>
          <w:szCs w:val="24"/>
        </w:rPr>
        <w:t xml:space="preserve">oke Index sequence. </w:t>
      </w:r>
    </w:p>
    <w:p w:rsidR="0025559C" w:rsidRPr="002177EF" w:rsidRDefault="0025559C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Each players handicap strokes would still be determined by their own Course Handicap and Playing Handicap. </w:t>
      </w:r>
    </w:p>
    <w:p w:rsidR="0029313A" w:rsidRDefault="0029313A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:rsidR="002177EF" w:rsidRPr="002177EF" w:rsidRDefault="002177EF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2177EF">
        <w:rPr>
          <w:rFonts w:ascii="Arial" w:eastAsia="Times New Roman" w:hAnsi="Arial" w:cs="Arial"/>
          <w:b/>
          <w:bCs/>
          <w:sz w:val="27"/>
          <w:szCs w:val="27"/>
        </w:rPr>
        <w:t>Why the change?</w:t>
      </w:r>
    </w:p>
    <w:p w:rsidR="002177EF" w:rsidRP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t>The objective is to maintain a Stroke Index that is:</w:t>
      </w:r>
    </w:p>
    <w:p w:rsidR="002177EF" w:rsidRPr="002177EF" w:rsidRDefault="002177EF" w:rsidP="002177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b/>
          <w:bCs/>
          <w:sz w:val="24"/>
          <w:szCs w:val="24"/>
        </w:rPr>
        <w:t>Fair</w:t>
      </w:r>
      <w:r w:rsidRPr="002177EF">
        <w:rPr>
          <w:rFonts w:ascii="Arial" w:eastAsia="Times New Roman" w:hAnsi="Arial" w:cs="Arial"/>
          <w:sz w:val="24"/>
          <w:szCs w:val="24"/>
        </w:rPr>
        <w:t xml:space="preserve"> </w:t>
      </w:r>
    </w:p>
    <w:p w:rsidR="002177EF" w:rsidRPr="002177EF" w:rsidRDefault="002177EF" w:rsidP="002177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b/>
          <w:bCs/>
          <w:sz w:val="24"/>
          <w:szCs w:val="24"/>
        </w:rPr>
        <w:t>Evidence-based</w:t>
      </w:r>
      <w:r w:rsidRPr="002177EF">
        <w:rPr>
          <w:rFonts w:ascii="Arial" w:eastAsia="Times New Roman" w:hAnsi="Arial" w:cs="Arial"/>
          <w:sz w:val="24"/>
          <w:szCs w:val="24"/>
        </w:rPr>
        <w:t xml:space="preserve"> </w:t>
      </w:r>
    </w:p>
    <w:p w:rsidR="002177EF" w:rsidRPr="002177EF" w:rsidRDefault="002177EF" w:rsidP="002177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b/>
          <w:bCs/>
          <w:sz w:val="24"/>
          <w:szCs w:val="24"/>
        </w:rPr>
        <w:t>Transparent</w:t>
      </w:r>
      <w:r w:rsidRPr="002177EF">
        <w:rPr>
          <w:rFonts w:ascii="Arial" w:eastAsia="Times New Roman" w:hAnsi="Arial" w:cs="Arial"/>
          <w:sz w:val="24"/>
          <w:szCs w:val="24"/>
        </w:rPr>
        <w:t xml:space="preserve"> </w:t>
      </w:r>
    </w:p>
    <w:p w:rsidR="002177EF" w:rsidRPr="002177EF" w:rsidRDefault="002177EF" w:rsidP="002177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b/>
          <w:bCs/>
          <w:sz w:val="24"/>
          <w:szCs w:val="24"/>
        </w:rPr>
        <w:t>Consistent with the Rules of Handicapping</w:t>
      </w:r>
      <w:r w:rsidRPr="002177EF">
        <w:rPr>
          <w:rFonts w:ascii="Arial" w:eastAsia="Times New Roman" w:hAnsi="Arial" w:cs="Arial"/>
          <w:sz w:val="24"/>
          <w:szCs w:val="24"/>
        </w:rPr>
        <w:t xml:space="preserve"> </w:t>
      </w:r>
    </w:p>
    <w:p w:rsidR="002177EF" w:rsidRPr="002177EF" w:rsidRDefault="002177EF" w:rsidP="002177EF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b/>
          <w:bCs/>
          <w:sz w:val="24"/>
          <w:szCs w:val="24"/>
        </w:rPr>
        <w:t>Reflective of how the course has actually played</w:t>
      </w:r>
      <w:r w:rsidRPr="002177EF">
        <w:rPr>
          <w:rFonts w:ascii="Arial" w:eastAsia="Times New Roman" w:hAnsi="Arial" w:cs="Arial"/>
          <w:sz w:val="24"/>
          <w:szCs w:val="24"/>
        </w:rPr>
        <w:t xml:space="preserve"> </w:t>
      </w:r>
    </w:p>
    <w:p w:rsidR="002177EF" w:rsidRP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t xml:space="preserve">The revised Stroke Index is based on 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>five years of members' playing data</w:t>
      </w:r>
      <w:r w:rsidRPr="002177EF">
        <w:rPr>
          <w:rFonts w:ascii="Arial" w:eastAsia="Times New Roman" w:hAnsi="Arial" w:cs="Arial"/>
          <w:sz w:val="24"/>
          <w:szCs w:val="24"/>
        </w:rPr>
        <w:t>, rather than subjective assessment of individual holes.</w:t>
      </w:r>
    </w:p>
    <w:p w:rsidR="0029313A" w:rsidRDefault="0029313A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</w:p>
    <w:p w:rsidR="002177EF" w:rsidRPr="002177EF" w:rsidRDefault="002177EF" w:rsidP="002177EF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7"/>
          <w:szCs w:val="27"/>
        </w:rPr>
      </w:pPr>
      <w:r w:rsidRPr="002177EF">
        <w:rPr>
          <w:rFonts w:ascii="Arial" w:eastAsia="Times New Roman" w:hAnsi="Arial" w:cs="Arial"/>
          <w:b/>
          <w:bCs/>
          <w:sz w:val="27"/>
          <w:szCs w:val="27"/>
        </w:rPr>
        <w:t>Approval</w:t>
      </w:r>
    </w:p>
    <w:p w:rsidR="002177EF" w:rsidRP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t>The revised Stroke Index has been:</w:t>
      </w:r>
    </w:p>
    <w:p w:rsidR="002177EF" w:rsidRP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  <w:r w:rsidRPr="002177EF">
        <w:rPr>
          <w:rFonts w:ascii="Segoe UI Symbol" w:eastAsia="Times New Roman" w:hAnsi="Segoe UI Symbol" w:cs="Segoe UI Symbol"/>
          <w:b/>
          <w:bCs/>
          <w:sz w:val="24"/>
          <w:szCs w:val="24"/>
        </w:rPr>
        <w:t>✔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 xml:space="preserve"> Based on five years of actual playing data</w:t>
      </w:r>
      <w:r w:rsidRPr="002177EF">
        <w:rPr>
          <w:rFonts w:ascii="Arial" w:eastAsia="Times New Roman" w:hAnsi="Arial" w:cs="Arial"/>
          <w:sz w:val="24"/>
          <w:szCs w:val="24"/>
        </w:rPr>
        <w:br/>
      </w:r>
      <w:r w:rsidRPr="002177EF">
        <w:rPr>
          <w:rFonts w:ascii="Segoe UI Symbol" w:eastAsia="Times New Roman" w:hAnsi="Segoe UI Symbol" w:cs="Segoe UI Symbol"/>
          <w:b/>
          <w:bCs/>
          <w:sz w:val="24"/>
          <w:szCs w:val="24"/>
        </w:rPr>
        <w:t>✔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 xml:space="preserve"> Calculated using all four tee sets</w:t>
      </w:r>
      <w:r w:rsidRPr="002177EF">
        <w:rPr>
          <w:rFonts w:ascii="Arial" w:eastAsia="Times New Roman" w:hAnsi="Arial" w:cs="Arial"/>
          <w:sz w:val="24"/>
          <w:szCs w:val="24"/>
        </w:rPr>
        <w:br/>
      </w:r>
      <w:r w:rsidRPr="002177EF">
        <w:rPr>
          <w:rFonts w:ascii="Segoe UI Symbol" w:eastAsia="Times New Roman" w:hAnsi="Segoe UI Symbol" w:cs="Segoe UI Symbol"/>
          <w:b/>
          <w:bCs/>
          <w:sz w:val="24"/>
          <w:szCs w:val="24"/>
        </w:rPr>
        <w:t>✔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 xml:space="preserve"> Reviewed against R&amp;A Stroke Index principles</w:t>
      </w:r>
      <w:r w:rsidRPr="002177EF">
        <w:rPr>
          <w:rFonts w:ascii="Arial" w:eastAsia="Times New Roman" w:hAnsi="Arial" w:cs="Arial"/>
          <w:sz w:val="24"/>
          <w:szCs w:val="24"/>
        </w:rPr>
        <w:br/>
      </w:r>
      <w:r w:rsidRPr="002177EF">
        <w:rPr>
          <w:rFonts w:ascii="Segoe UI Symbol" w:eastAsia="Times New Roman" w:hAnsi="Segoe UI Symbol" w:cs="Segoe UI Symbol"/>
          <w:b/>
          <w:bCs/>
          <w:sz w:val="24"/>
          <w:szCs w:val="24"/>
        </w:rPr>
        <w:t>✔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 xml:space="preserve"> Reviewed and approved by </w:t>
      </w:r>
      <w:r w:rsidR="00276B78">
        <w:rPr>
          <w:rFonts w:ascii="Arial" w:eastAsia="Times New Roman" w:hAnsi="Arial" w:cs="Arial"/>
          <w:b/>
          <w:bCs/>
          <w:sz w:val="24"/>
          <w:szCs w:val="24"/>
        </w:rPr>
        <w:t xml:space="preserve">the Cyprus Golf Federation </w:t>
      </w:r>
    </w:p>
    <w:p w:rsidR="0029313A" w:rsidRDefault="0029313A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4"/>
          <w:szCs w:val="24"/>
        </w:rPr>
      </w:pPr>
    </w:p>
    <w:p w:rsidR="002177EF" w:rsidRDefault="002177EF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 w:rsidRPr="002177EF">
        <w:rPr>
          <w:rFonts w:ascii="Arial" w:eastAsia="Times New Roman" w:hAnsi="Arial" w:cs="Arial"/>
          <w:sz w:val="24"/>
          <w:szCs w:val="24"/>
        </w:rPr>
        <w:t xml:space="preserve">The new Stroke Index will therefore be the 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 xml:space="preserve">approved </w:t>
      </w:r>
      <w:r w:rsidR="001B3F3C">
        <w:rPr>
          <w:rFonts w:ascii="Arial" w:eastAsia="Times New Roman" w:hAnsi="Arial" w:cs="Arial"/>
          <w:b/>
          <w:bCs/>
          <w:sz w:val="24"/>
          <w:szCs w:val="24"/>
        </w:rPr>
        <w:t>Unified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="0025559C">
        <w:rPr>
          <w:rFonts w:ascii="Arial" w:eastAsia="Times New Roman" w:hAnsi="Arial" w:cs="Arial"/>
          <w:b/>
          <w:bCs/>
          <w:sz w:val="24"/>
          <w:szCs w:val="24"/>
        </w:rPr>
        <w:t xml:space="preserve">Single </w:t>
      </w:r>
      <w:r w:rsidRPr="002177EF">
        <w:rPr>
          <w:rFonts w:ascii="Arial" w:eastAsia="Times New Roman" w:hAnsi="Arial" w:cs="Arial"/>
          <w:b/>
          <w:bCs/>
          <w:sz w:val="24"/>
          <w:szCs w:val="24"/>
        </w:rPr>
        <w:t xml:space="preserve">Stroke Index for </w:t>
      </w:r>
      <w:r w:rsidR="00276B78">
        <w:rPr>
          <w:rFonts w:ascii="Arial" w:eastAsia="Times New Roman" w:hAnsi="Arial" w:cs="Arial"/>
          <w:b/>
          <w:bCs/>
          <w:sz w:val="24"/>
          <w:szCs w:val="24"/>
        </w:rPr>
        <w:t xml:space="preserve">Columbia Secret Valley Golf </w:t>
      </w:r>
      <w:r w:rsidRPr="002177EF">
        <w:rPr>
          <w:rFonts w:ascii="Arial" w:eastAsia="Times New Roman" w:hAnsi="Arial" w:cs="Arial"/>
          <w:sz w:val="24"/>
          <w:szCs w:val="24"/>
        </w:rPr>
        <w:t>from i</w:t>
      </w:r>
      <w:r>
        <w:rPr>
          <w:rFonts w:ascii="Arial" w:eastAsia="Times New Roman" w:hAnsi="Arial" w:cs="Arial"/>
          <w:sz w:val="24"/>
          <w:szCs w:val="24"/>
        </w:rPr>
        <w:t xml:space="preserve">ts official implementation date of </w:t>
      </w:r>
      <w:r w:rsidRPr="002177EF">
        <w:rPr>
          <w:rFonts w:ascii="Arial" w:eastAsia="Times New Roman" w:hAnsi="Arial" w:cs="Arial"/>
          <w:b/>
          <w:sz w:val="24"/>
          <w:szCs w:val="24"/>
        </w:rPr>
        <w:t>1</w:t>
      </w:r>
      <w:r w:rsidRPr="002177EF">
        <w:rPr>
          <w:rFonts w:ascii="Arial" w:eastAsia="Times New Roman" w:hAnsi="Arial" w:cs="Arial"/>
          <w:b/>
          <w:sz w:val="24"/>
          <w:szCs w:val="24"/>
          <w:vertAlign w:val="superscript"/>
        </w:rPr>
        <w:t>st</w:t>
      </w:r>
      <w:r w:rsidRPr="002177EF">
        <w:rPr>
          <w:rFonts w:ascii="Arial" w:eastAsia="Times New Roman" w:hAnsi="Arial" w:cs="Arial"/>
          <w:b/>
          <w:sz w:val="24"/>
          <w:szCs w:val="24"/>
        </w:rPr>
        <w:t xml:space="preserve"> February 2027. </w:t>
      </w:r>
    </w:p>
    <w:p w:rsidR="000A0C92" w:rsidRDefault="000A0C92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3D7F2B" w:rsidRDefault="003D7F2B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Golf Operations Team </w:t>
      </w:r>
    </w:p>
    <w:p w:rsidR="003D7F2B" w:rsidRDefault="003D7F2B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Columbia Secret Valley Golf </w:t>
      </w:r>
    </w:p>
    <w:p w:rsidR="000A0C92" w:rsidRDefault="000A0C92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35261" w:rsidRDefault="00935261" w:rsidP="002177EF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lastRenderedPageBreak/>
        <w:t xml:space="preserve">Appendix: </w:t>
      </w:r>
    </w:p>
    <w:p w:rsidR="0081049D" w:rsidRDefault="00935261" w:rsidP="00935261">
      <w:pPr>
        <w:spacing w:before="100" w:beforeAutospacing="1" w:after="100" w:afterAutospacing="1" w:line="240" w:lineRule="auto"/>
        <w:rPr>
          <w:rFonts w:ascii="Arial" w:hAnsi="Arial" w:cs="Arial"/>
        </w:rPr>
      </w:pPr>
      <w:r>
        <w:rPr>
          <w:rFonts w:ascii="Arial" w:eastAsia="Times New Roman" w:hAnsi="Arial" w:cs="Arial"/>
          <w:b/>
          <w:sz w:val="24"/>
          <w:szCs w:val="24"/>
        </w:rPr>
        <w:t xml:space="preserve">Statistical Data </w:t>
      </w:r>
    </w:p>
    <w:p w:rsidR="0081049D" w:rsidRPr="002177EF" w:rsidRDefault="0081049D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12889478" wp14:editId="1C0093DB">
            <wp:extent cx="5943600" cy="4552315"/>
            <wp:effectExtent l="0" t="0" r="0" b="63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5523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049D" w:rsidRPr="002177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3220C2"/>
    <w:multiLevelType w:val="multilevel"/>
    <w:tmpl w:val="D6F07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92B3A"/>
    <w:multiLevelType w:val="multilevel"/>
    <w:tmpl w:val="039029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48D426C"/>
    <w:multiLevelType w:val="multilevel"/>
    <w:tmpl w:val="D75439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F19549A"/>
    <w:multiLevelType w:val="multilevel"/>
    <w:tmpl w:val="DC1A6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77EF"/>
    <w:rsid w:val="000A0C92"/>
    <w:rsid w:val="001B3F3C"/>
    <w:rsid w:val="002177EF"/>
    <w:rsid w:val="0025559C"/>
    <w:rsid w:val="00276B78"/>
    <w:rsid w:val="0029313A"/>
    <w:rsid w:val="002B4025"/>
    <w:rsid w:val="002C7199"/>
    <w:rsid w:val="003D7F2B"/>
    <w:rsid w:val="0040179A"/>
    <w:rsid w:val="006807C9"/>
    <w:rsid w:val="0081049D"/>
    <w:rsid w:val="00935261"/>
    <w:rsid w:val="00987CFF"/>
    <w:rsid w:val="009F0141"/>
    <w:rsid w:val="00A17EC0"/>
    <w:rsid w:val="00BE16C8"/>
    <w:rsid w:val="00ED7737"/>
    <w:rsid w:val="00F068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7A2B0F0-2721-4FDA-9840-33E6733C12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71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719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76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87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5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0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15138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558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44536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72229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468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496</Words>
  <Characters>2830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CompSec SecretValley</dc:creator>
  <cp:keywords/>
  <dc:description/>
  <cp:lastModifiedBy>CompSec SecretValley</cp:lastModifiedBy>
  <cp:revision>2</cp:revision>
  <cp:lastPrinted>2026-10-19T07:50:00Z</cp:lastPrinted>
  <dcterms:created xsi:type="dcterms:W3CDTF">2026-10-25T13:30:00Z</dcterms:created>
  <dcterms:modified xsi:type="dcterms:W3CDTF">2026-10-25T13:30:00Z</dcterms:modified>
</cp:coreProperties>
</file>